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3D" w:rsidRPr="00680573" w:rsidRDefault="005905BB" w:rsidP="005905B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80573">
        <w:rPr>
          <w:rFonts w:ascii="Times New Roman" w:hAnsi="Times New Roman" w:cs="Times New Roman"/>
          <w:b/>
          <w:color w:val="FF0000"/>
          <w:sz w:val="32"/>
          <w:szCs w:val="32"/>
        </w:rPr>
        <w:t>НОРМАТИВНЫЕ ПРАВОВЫЕ АКТЫ ЧЕЧЕНСКОЙ РЕСПУБЛИКИ ПО ПРОТИВОДЕЙСТВИЮ КОРРУПЦИИ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1.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Закон Чеченской Республики от 21 мая 2009 года №36-РЗ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"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 противодействии ко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ррупции в Чеченской Республике</w:t>
      </w:r>
      <w:r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Закон Чеченской Республики от 20 ноября 2009 года №66-РЗ "О внесении изменений в некоторые законодательные акты Чеченской Республики"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3.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Закон Чеченской Республики от 14 февраля 2011 года №1-РЗ "О внесении изменений в некоторые законодательные акты Чеченской Республики"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4.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Закон Чеченской Республики от 17 июня 2013 года №15-РЗ "О внесении изменений в отдельные законодательные акты Чеченской Республики в части регулирования вопросов представления сведений о доходах и расходах государственными гражданскими и муниципальными служащими"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5.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Закон Чеченской Республики от 16 февраля 2015 года №5-РЗ "О внесении изменений в закон Чеченской Республики «О противодействии коррупции в Чеченской Республике»"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6.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Чеченской Республики от 21 ноября 2008 года №372 "О Совете по противодействию коррупции в государственных органах Чеченской Республики"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7. </w:t>
      </w:r>
      <w:proofErr w:type="gramStart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Чеченской Республики от 27 августа 2009 года №274 "Об утверждении перечня должностей государственной гражданской службы Чеченской Республики, при назначении на которые граждане и при замещении которых государственные гражданские служащие Чеченской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несовершеннолетних детей"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8.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Чеченской Республики от 15 октября 2009 года №333 "О представлении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сведений о доходах, об имуществе и обязательствах имущественного характера"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9.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Чеченской Республики от 15 октября 2009 года №334 "О представлении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 сведений о доходах, об имуществе и обязательствах имущественного характера"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 xml:space="preserve">10.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8 октября 2010 года №31 "О плане мероприятий по противодействию коррупции в системе органов государственной власти и органов местного самоуправления Чеченской Республики на 2010 - 2011 годы"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11.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11 октября 2010 года №32 "О комиссиях по соблюдению требований к служебному поведению государственных гражданских служащих Чеченской Республики и урегулированию конфликта интересов"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12. </w:t>
      </w:r>
      <w:proofErr w:type="gramStart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24 февраля 2011 года №30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и соблюдения ограничений лицами, замещающими государственные должности Чеченской Республики"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  <w:proofErr w:type="gramEnd"/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13. </w:t>
      </w:r>
      <w:proofErr w:type="gramStart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24 февраля 2011 года №31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  <w:proofErr w:type="gramEnd"/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14.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3 марта 2011 года №35 "О мерах по реализации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15.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11 августа 2011 года №173 "О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осуществлении нормотворческой деятельности"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16.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Указ Главы Чеченской Республики от 29 августа 2011 года №194 "О проведении </w:t>
      </w:r>
      <w:proofErr w:type="spellStart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антикоррупционной</w:t>
      </w:r>
      <w:proofErr w:type="spellEnd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экспертизы нормативных правовых актов Чеченской Республики и проектов нормативных правовых актов Чеченской Республики"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17.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Указ Главы Чеченской Республики от 5 июля 2012 года №121 "Об утверждении </w:t>
      </w:r>
      <w:proofErr w:type="gramStart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Плана мероприятий органов исполнительной власти Чеченской Республики</w:t>
      </w:r>
      <w:proofErr w:type="gramEnd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по противодействию коррупции в Чеченской Республике на 2012-2013 годы"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18.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31 декабря 2012 года №232 "Об утверждении состава Совета по противодействию коррупции в государственных органах Чеченской Республики и о внесении изменений в указ Президента Чеченской Республики от 21 ноября 2008 года № 372"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 xml:space="preserve">19.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18 июня 2013 года №117 "О внесении изменений в Положение о представлении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 сведений о доходах, об имуществе и обязательствах имущественного характера"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20.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19 июня 2013 года №118 "О внесении изменений в Положение о комиссиях по соблюдению требований к служебному поведению государственных гражданских служащих Чеченской Республики и урегулированию конфликта интересов"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21.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19 июня 2013 года №119 "О внесении изменений в некоторые акты Главы Чеченской Республики по вопросам проверки достоверности и полноты сведений о доходах, об имуществе и обязательствах имущественного характера"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22. </w:t>
      </w:r>
      <w:proofErr w:type="gramStart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30 мая 2013 года №100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Чеченской Республики, государственных гражданских служащих Чеченской Республики и членов их семей на официальных сайтах государственных органов Чеченской Республики и предоставления этих сведений средствам массовой информации для опубликования"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  <w:proofErr w:type="gramEnd"/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23. </w:t>
      </w:r>
      <w:proofErr w:type="gramStart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31 мая 2013 года №102 "О внесении изменений в Положение о представлении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сведений о доходах, об имуществе и обязательствах имущественного характера, утвержденное указом Президента Чеченской Республики от 15 октября 2009 года № 333"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  <w:proofErr w:type="gramEnd"/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24.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3 июня 2013 года №105 "Об утверждении Порядка представления лицами, замещающими отдельные государственные должности Чеченской Республики и должности государственной гражданской службы Чеченской Республики, сведений о расходах"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25. </w:t>
      </w:r>
      <w:proofErr w:type="gramStart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26 сентября 2013 года №184 "О внесении изменений в указ Главы Чеченской Республики от 30 мая 2013 года № 100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Чеченской Республики, государственных гражданских служащих Чеченской Республики и членов их семей на официальных сайтах государственных органов Чеченской Республики и</w:t>
      </w:r>
      <w:proofErr w:type="gramEnd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предоставления этих сведений средствам массовой информации для опубликования»"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 xml:space="preserve">26.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17 декабря 2013 года №231 "Об утверждении Положения о порядке осуществления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27.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22 января 2014 года №14 "О внесении изменений в состав Совета по противодействию коррупции в государственных органах Чеченской Республики"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28.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Распоряжение Главы Чеченской Республики от 22 января 2014 года №9-рг "Об исполнении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года"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29.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21 августа 2014 года №115 "О внесении изменений в некоторые акты Главы Чеченской Республики по противодействию коррупции"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30.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12 сентября 2014 года №129 "О внесении изменений в состав Совета по противодействию коррупции в государственных органах Чеченской Республики"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31.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19 декабря 2014 года №179 "Об утверждении Плана мероприятий по противодействию коррупции в органах исполнительной власти Чеченской Республики на 2014-2015 годы"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32. </w:t>
      </w:r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29 января 2015 года №13 "О внесении изменений в некоторые акты Главы Чеченской Республики по противодействию коррупции"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905BB" w:rsidRPr="00680573" w:rsidRDefault="00680573" w:rsidP="0068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33. </w:t>
      </w:r>
      <w:proofErr w:type="gramStart"/>
      <w:r w:rsidR="005905BB"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Главы Чеченской Республики от 17 февраля 2015 года №21 "О мерах по реализации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  <w:proofErr w:type="gramEnd"/>
    </w:p>
    <w:sectPr w:rsidR="005905BB" w:rsidRPr="00680573" w:rsidSect="004C33BB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05BB"/>
    <w:rsid w:val="0000011A"/>
    <w:rsid w:val="0028075A"/>
    <w:rsid w:val="003A27F0"/>
    <w:rsid w:val="004C33BB"/>
    <w:rsid w:val="00564A8F"/>
    <w:rsid w:val="005905BB"/>
    <w:rsid w:val="005C0423"/>
    <w:rsid w:val="005D621E"/>
    <w:rsid w:val="00680573"/>
    <w:rsid w:val="00B40636"/>
    <w:rsid w:val="00B7551D"/>
    <w:rsid w:val="00C837CC"/>
    <w:rsid w:val="00D86500"/>
    <w:rsid w:val="00DA7E3D"/>
    <w:rsid w:val="00E70959"/>
    <w:rsid w:val="00F0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i.madina</dc:creator>
  <cp:keywords/>
  <dc:description/>
  <cp:lastModifiedBy>1</cp:lastModifiedBy>
  <cp:revision>7</cp:revision>
  <dcterms:created xsi:type="dcterms:W3CDTF">2015-03-12T09:41:00Z</dcterms:created>
  <dcterms:modified xsi:type="dcterms:W3CDTF">2016-01-19T08:03:00Z</dcterms:modified>
</cp:coreProperties>
</file>