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E" w:rsidRDefault="00426F44" w:rsidP="008A38A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38AE">
        <w:rPr>
          <w:rFonts w:ascii="Times New Roman" w:hAnsi="Times New Roman" w:cs="Times New Roman"/>
          <w:b/>
          <w:color w:val="FF0000"/>
          <w:sz w:val="32"/>
          <w:szCs w:val="32"/>
        </w:rPr>
        <w:t>НОРМАТИВНЫЕ ПРАВОВЫЕ И ИНЫЕ АКТЫ АДМИНИСТРАЦИИ ГЛАВЫ И ПРАВИТЕЛЬСТВА ЧЕЧЕНСКОЙ РЕСПУБЛИКИ</w:t>
      </w:r>
      <w:r w:rsidR="008A38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26F44" w:rsidRPr="008A38AE" w:rsidRDefault="00426F44" w:rsidP="008A38A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38AE">
        <w:rPr>
          <w:rFonts w:ascii="Times New Roman" w:hAnsi="Times New Roman" w:cs="Times New Roman"/>
          <w:b/>
          <w:color w:val="FF0000"/>
          <w:sz w:val="32"/>
          <w:szCs w:val="32"/>
        </w:rPr>
        <w:t>ПО ПРОТИВОДЕЙСТВИЮ КОРРУПЦИИ</w:t>
      </w:r>
    </w:p>
    <w:p w:rsidR="00426F44" w:rsidRDefault="00426F44" w:rsidP="00426F4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38AE" w:rsidRPr="008A38AE" w:rsidRDefault="00426F44" w:rsidP="008A38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gramStart"/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Распоряжение Руководителя Администрации Президента и Правительства Чеченской Республики от 9 сентября 2009 года №97-РА 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  <w:t>«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перечне должностей государственной гражданской службы Администрации Президента и Правительства Чеченской Республики,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характера своих супруги (супру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га) и несовершеннолетних детей»».</w:t>
      </w:r>
    </w:p>
    <w:p w:rsidR="008A38AE" w:rsidRPr="008A38AE" w:rsidRDefault="008A38AE" w:rsidP="008A3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A38AE" w:rsidRPr="008A38AE" w:rsidRDefault="00426F44" w:rsidP="008A38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Приказ Руководителя Администрации Главы и Правительства Чеченской Республики от 26 апреля 2013 года №337 </w:t>
      </w:r>
      <w:r w:rsid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порядке уведомления Руководителя Администрации Главы и Правительства Чеченской Республики о выполнении государственными гражданскими служащими Администрации Главы и Правительства Чеченской Республики иной оплачиваем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ой работы».</w:t>
      </w:r>
    </w:p>
    <w:p w:rsidR="008A38AE" w:rsidRPr="008A38AE" w:rsidRDefault="008A38AE" w:rsidP="008A38A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26F44" w:rsidRPr="008A38AE" w:rsidRDefault="00426F44" w:rsidP="008A38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Распоряжение Руководителя Администрации Главы и Правительства Чеченской Республики от 3 октября 2014 года №66-РА 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  <w:t>«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 утверждении Положения о секторе по профилактике коррупционных и иных правонарушений департамента государственной службы, кадров и наград Администрации Главы и Правительства Чеченской Республики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».</w:t>
      </w:r>
    </w:p>
    <w:p w:rsidR="008A38AE" w:rsidRPr="008A38AE" w:rsidRDefault="008A38AE" w:rsidP="008A3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26F44" w:rsidRPr="008A38AE" w:rsidRDefault="00426F44" w:rsidP="008A38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Приказ Руководителя Администрации Главы и Правительства Чеченской Республики от 21 января 2015 года №29 </w:t>
      </w:r>
      <w:r w:rsid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Порядке уведомления Руководителя Администрации Главы и Правительства Чеченской Республики о фактах обращения в целях склонения государственного гражданского служащего Администрации Главы и Правительства Чеченской Республики к совершени</w:t>
      </w:r>
      <w:r w:rsidR="008A38AE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ю коррупционных правонарушений».</w:t>
      </w:r>
    </w:p>
    <w:p w:rsidR="008A38AE" w:rsidRPr="008A38AE" w:rsidRDefault="008A38AE" w:rsidP="008A38A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26F44" w:rsidRPr="008A38AE" w:rsidRDefault="008A38AE" w:rsidP="008A3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5. </w:t>
      </w:r>
      <w:r w:rsidR="00426F44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Приказ Руководителя Администрации Главы и Правительства Чеченской Республики от 5 марта 2015 года №163 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426F44"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мерах по реализации указа Главы Чеченской Республи</w:t>
      </w:r>
      <w:r w:rsidRPr="008A38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ки от 17 февраля 2015 года № 21».</w:t>
      </w:r>
    </w:p>
    <w:sectPr w:rsidR="00426F44" w:rsidRPr="008A38AE" w:rsidSect="004C33BB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E2F"/>
    <w:multiLevelType w:val="hybridMultilevel"/>
    <w:tmpl w:val="FC2E0C7A"/>
    <w:lvl w:ilvl="0" w:tplc="95C05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0A7684"/>
    <w:multiLevelType w:val="hybridMultilevel"/>
    <w:tmpl w:val="5C42D9AA"/>
    <w:lvl w:ilvl="0" w:tplc="95C0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7957"/>
    <w:multiLevelType w:val="hybridMultilevel"/>
    <w:tmpl w:val="B2EA2FFE"/>
    <w:lvl w:ilvl="0" w:tplc="A3E6352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F0B26"/>
    <w:multiLevelType w:val="hybridMultilevel"/>
    <w:tmpl w:val="5C42D9AA"/>
    <w:lvl w:ilvl="0" w:tplc="95C0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273B9"/>
    <w:multiLevelType w:val="hybridMultilevel"/>
    <w:tmpl w:val="8BCA4F28"/>
    <w:lvl w:ilvl="0" w:tplc="95C0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6F44"/>
    <w:rsid w:val="0000011A"/>
    <w:rsid w:val="003A27F0"/>
    <w:rsid w:val="00426F44"/>
    <w:rsid w:val="004C33BB"/>
    <w:rsid w:val="008A38AE"/>
    <w:rsid w:val="00C837CC"/>
    <w:rsid w:val="00D86500"/>
    <w:rsid w:val="00DA6811"/>
    <w:rsid w:val="00DA7E3D"/>
    <w:rsid w:val="00E7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i.madina</dc:creator>
  <cp:keywords/>
  <dc:description/>
  <cp:lastModifiedBy>ch.fatima</cp:lastModifiedBy>
  <cp:revision>3</cp:revision>
  <dcterms:created xsi:type="dcterms:W3CDTF">2015-03-12T09:43:00Z</dcterms:created>
  <dcterms:modified xsi:type="dcterms:W3CDTF">2015-03-12T11:18:00Z</dcterms:modified>
</cp:coreProperties>
</file>